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24E5B" w14:textId="77777777" w:rsidR="00C77170" w:rsidRDefault="00C77170" w:rsidP="00821091">
      <w:pPr>
        <w:spacing w:after="0" w:line="360" w:lineRule="auto"/>
        <w:jc w:val="center"/>
        <w:rPr>
          <w:rFonts w:ascii="Arial Unicode" w:hAnsi="Arial Unicode"/>
          <w:b/>
        </w:rPr>
      </w:pPr>
      <w:r>
        <w:rPr>
          <w:noProof/>
        </w:rPr>
        <w:drawing>
          <wp:inline distT="0" distB="0" distL="0" distR="0" wp14:anchorId="0E20BE97" wp14:editId="2969E2A9">
            <wp:extent cx="1710477" cy="425450"/>
            <wp:effectExtent l="0" t="0" r="4445" b="0"/>
            <wp:docPr id="1" name="Picture 1" descr="C:\Users\nabrahamyan\AppData\Local\Microsoft\Windows\INetCache\Content.Outlook\NC8CKS6T\Viva Logo for ND (00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brahamyan\AppData\Local\Microsoft\Windows\INetCache\Content.Outlook\NC8CKS6T\Viva Logo for ND (00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367" cy="440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EBFB7" w14:textId="77777777" w:rsidR="00C77170" w:rsidRDefault="00C77170" w:rsidP="00007500">
      <w:pPr>
        <w:spacing w:after="0" w:line="360" w:lineRule="auto"/>
        <w:jc w:val="center"/>
        <w:rPr>
          <w:rFonts w:ascii="Arial Unicode" w:hAnsi="Arial Unicode"/>
          <w:b/>
        </w:rPr>
      </w:pPr>
    </w:p>
    <w:p w14:paraId="20CF4458" w14:textId="3082ABA5" w:rsidR="00C77170" w:rsidRDefault="00C77170" w:rsidP="00007500">
      <w:pPr>
        <w:spacing w:after="0" w:line="360" w:lineRule="auto"/>
        <w:jc w:val="center"/>
        <w:rPr>
          <w:rFonts w:ascii="Arial Unicode" w:hAnsi="Arial Unicode"/>
          <w:b/>
        </w:rPr>
      </w:pPr>
    </w:p>
    <w:p w14:paraId="1FFF9569" w14:textId="77777777" w:rsidR="00821091" w:rsidRDefault="00821091" w:rsidP="00007500">
      <w:pPr>
        <w:spacing w:after="0" w:line="360" w:lineRule="auto"/>
        <w:jc w:val="center"/>
        <w:rPr>
          <w:rFonts w:ascii="Arial Unicode" w:hAnsi="Arial Unicode"/>
          <w:b/>
        </w:rPr>
      </w:pPr>
    </w:p>
    <w:p w14:paraId="468FB5AD" w14:textId="0F46BC29" w:rsidR="00A20D3D" w:rsidRPr="00A20D3D" w:rsidRDefault="00A20D3D" w:rsidP="00A20D3D">
      <w:pPr>
        <w:spacing w:after="0" w:line="360" w:lineRule="auto"/>
        <w:jc w:val="center"/>
        <w:rPr>
          <w:rFonts w:ascii="Arial Unicode" w:hAnsi="Arial Unicode"/>
          <w:b/>
        </w:rPr>
      </w:pPr>
      <w:r>
        <w:rPr>
          <w:rFonts w:ascii="Arial Unicode" w:hAnsi="Arial Unicode"/>
          <w:b/>
        </w:rPr>
        <w:t>MATERIAL</w:t>
      </w:r>
      <w:r w:rsidRPr="00A20D3D">
        <w:rPr>
          <w:rFonts w:ascii="Arial Unicode" w:hAnsi="Arial Unicode"/>
          <w:b/>
        </w:rPr>
        <w:t xml:space="preserve"> FACTS AND INFORMATION</w:t>
      </w:r>
    </w:p>
    <w:p w14:paraId="12399913" w14:textId="38E5FBD9" w:rsidR="00A20D3D" w:rsidRPr="00A20D3D" w:rsidRDefault="00A20D3D" w:rsidP="00A20D3D">
      <w:pPr>
        <w:spacing w:after="0" w:line="360" w:lineRule="auto"/>
        <w:jc w:val="center"/>
        <w:rPr>
          <w:rFonts w:ascii="Arial Unicode" w:hAnsi="Arial Unicode"/>
          <w:b/>
        </w:rPr>
      </w:pPr>
      <w:r w:rsidRPr="00A20D3D">
        <w:rPr>
          <w:rFonts w:ascii="Arial Unicode" w:hAnsi="Arial Unicode"/>
          <w:b/>
        </w:rPr>
        <w:t>VIVA ARMENIA CLOSED JOINT STOCK COMPANY</w:t>
      </w:r>
    </w:p>
    <w:p w14:paraId="46B21E9B" w14:textId="77777777" w:rsidR="00A20D3D" w:rsidRPr="00A20D3D" w:rsidRDefault="00A20D3D" w:rsidP="00A20D3D">
      <w:pPr>
        <w:spacing w:after="0" w:line="360" w:lineRule="auto"/>
        <w:jc w:val="center"/>
        <w:rPr>
          <w:rFonts w:ascii="Arial Unicode" w:hAnsi="Arial Unicode"/>
          <w:b/>
        </w:rPr>
      </w:pPr>
      <w:r w:rsidRPr="00A20D3D">
        <w:rPr>
          <w:rFonts w:ascii="Arial Unicode" w:hAnsi="Arial Unicode"/>
          <w:b/>
        </w:rPr>
        <w:t>4/1 Argishti, Yerevan, 0015, Republic of Armenia</w:t>
      </w:r>
    </w:p>
    <w:p w14:paraId="3A4CFCB2" w14:textId="77777777" w:rsidR="00A20D3D" w:rsidRPr="00A20D3D" w:rsidRDefault="00A20D3D" w:rsidP="00A20D3D">
      <w:pPr>
        <w:spacing w:after="0" w:line="360" w:lineRule="auto"/>
        <w:jc w:val="center"/>
        <w:rPr>
          <w:rFonts w:ascii="Arial Unicode" w:hAnsi="Arial Unicode"/>
          <w:b/>
        </w:rPr>
      </w:pPr>
      <w:r w:rsidRPr="00A20D3D">
        <w:rPr>
          <w:rFonts w:ascii="Arial Unicode" w:hAnsi="Arial Unicode"/>
          <w:b/>
        </w:rPr>
        <w:t>E-mail: info@viva.am</w:t>
      </w:r>
    </w:p>
    <w:p w14:paraId="36871115" w14:textId="765FCA5B" w:rsidR="00A20D3D" w:rsidRPr="00A20D3D" w:rsidRDefault="00A20D3D" w:rsidP="00A20D3D">
      <w:pPr>
        <w:spacing w:after="0" w:line="360" w:lineRule="auto"/>
        <w:jc w:val="center"/>
        <w:rPr>
          <w:rFonts w:ascii="Arial Unicode" w:hAnsi="Arial Unicode"/>
          <w:b/>
        </w:rPr>
      </w:pPr>
      <w:r w:rsidRPr="00A20D3D">
        <w:rPr>
          <w:rFonts w:ascii="Arial Unicode" w:hAnsi="Arial Unicode"/>
          <w:b/>
        </w:rPr>
        <w:t>Report No. 0</w:t>
      </w:r>
      <w:r w:rsidR="00D52FFA">
        <w:rPr>
          <w:rFonts w:ascii="Arial Unicode" w:hAnsi="Arial Unicode"/>
          <w:b/>
        </w:rPr>
        <w:t>3</w:t>
      </w:r>
      <w:r w:rsidRPr="00A20D3D">
        <w:rPr>
          <w:rFonts w:ascii="Arial Unicode" w:hAnsi="Arial Unicode"/>
          <w:b/>
        </w:rPr>
        <w:t xml:space="preserve">, </w:t>
      </w:r>
      <w:r w:rsidR="000C6039">
        <w:rPr>
          <w:rFonts w:ascii="Arial Unicode" w:hAnsi="Arial Unicode"/>
          <w:b/>
        </w:rPr>
        <w:t>0</w:t>
      </w:r>
      <w:r w:rsidR="00431B29">
        <w:rPr>
          <w:rFonts w:ascii="Arial Unicode" w:hAnsi="Arial Unicode"/>
          <w:b/>
        </w:rPr>
        <w:t>9</w:t>
      </w:r>
      <w:r w:rsidRPr="00A20D3D">
        <w:rPr>
          <w:rFonts w:ascii="Arial Unicode" w:hAnsi="Arial Unicode"/>
          <w:b/>
        </w:rPr>
        <w:t>.</w:t>
      </w:r>
      <w:r w:rsidR="0079638B">
        <w:rPr>
          <w:rFonts w:ascii="Arial Unicode" w:hAnsi="Arial Unicode"/>
          <w:b/>
        </w:rPr>
        <w:t>10</w:t>
      </w:r>
      <w:bookmarkStart w:id="0" w:name="_GoBack"/>
      <w:bookmarkEnd w:id="0"/>
      <w:r w:rsidRPr="00A20D3D">
        <w:rPr>
          <w:rFonts w:ascii="Arial Unicode" w:hAnsi="Arial Unicode"/>
          <w:b/>
        </w:rPr>
        <w:t>.202</w:t>
      </w:r>
      <w:r w:rsidR="000C6039">
        <w:rPr>
          <w:rFonts w:ascii="Arial Unicode" w:hAnsi="Arial Unicode"/>
          <w:b/>
        </w:rPr>
        <w:t>6</w:t>
      </w:r>
    </w:p>
    <w:p w14:paraId="76A712FD" w14:textId="77777777" w:rsidR="00A20D3D" w:rsidRPr="00A20D3D" w:rsidRDefault="00A20D3D" w:rsidP="00A20D3D">
      <w:pPr>
        <w:spacing w:after="0" w:line="360" w:lineRule="auto"/>
        <w:jc w:val="center"/>
        <w:rPr>
          <w:rFonts w:ascii="Arial Unicode" w:hAnsi="Arial Unicode"/>
          <w:b/>
        </w:rPr>
      </w:pPr>
    </w:p>
    <w:p w14:paraId="1613422A" w14:textId="1CDDE534" w:rsidR="00550DF9" w:rsidRDefault="00431B29" w:rsidP="00007500">
      <w:pPr>
        <w:spacing w:after="0" w:line="360" w:lineRule="auto"/>
        <w:jc w:val="center"/>
        <w:rPr>
          <w:rFonts w:ascii="Arial Unicode" w:hAnsi="Arial Unicode"/>
          <w:b/>
        </w:rPr>
      </w:pPr>
      <w:r>
        <w:rPr>
          <w:rStyle w:val="Strong"/>
          <w:rFonts w:ascii="Segoe UI" w:hAnsi="Segoe UI" w:cs="Segoe UI"/>
          <w:color w:val="0D0D0D"/>
          <w:shd w:val="clear" w:color="auto" w:fill="FCFCFC"/>
        </w:rPr>
        <w:t>Registration of a New Version of the Charter of</w:t>
      </w:r>
      <w:r w:rsidR="00B16165" w:rsidRPr="00B16165">
        <w:rPr>
          <w:rFonts w:ascii="Arial Unicode" w:hAnsi="Arial Unicode"/>
          <w:b/>
        </w:rPr>
        <w:t xml:space="preserve"> Viva Armenia CJSC</w:t>
      </w:r>
    </w:p>
    <w:p w14:paraId="04DEF3CC" w14:textId="0E232935" w:rsidR="00821091" w:rsidRDefault="00821091" w:rsidP="00821091">
      <w:pPr>
        <w:spacing w:after="0" w:line="360" w:lineRule="auto"/>
        <w:jc w:val="center"/>
        <w:rPr>
          <w:rFonts w:ascii="Arial Unicode" w:hAnsi="Arial Unicode"/>
          <w:b/>
        </w:rPr>
      </w:pPr>
    </w:p>
    <w:p w14:paraId="75F08994" w14:textId="77777777" w:rsidR="00B16165" w:rsidRDefault="00B16165" w:rsidP="00821091">
      <w:pPr>
        <w:spacing w:after="0" w:line="360" w:lineRule="auto"/>
        <w:jc w:val="center"/>
        <w:rPr>
          <w:rFonts w:ascii="Arial Unicode" w:hAnsi="Arial Unicode"/>
          <w:b/>
        </w:rPr>
      </w:pPr>
    </w:p>
    <w:p w14:paraId="56FEB7D3" w14:textId="3AE1684C" w:rsidR="00821091" w:rsidRPr="00B16165" w:rsidRDefault="00431B29" w:rsidP="000C6039">
      <w:pPr>
        <w:spacing w:after="0" w:line="360" w:lineRule="auto"/>
        <w:jc w:val="both"/>
        <w:rPr>
          <w:rFonts w:ascii="Arial Unicode" w:hAnsi="Arial Unicode"/>
          <w:b/>
        </w:rPr>
      </w:pPr>
      <w:r w:rsidRPr="00431B29">
        <w:rPr>
          <w:rFonts w:ascii="Arial Unicode" w:hAnsi="Arial Unicode"/>
        </w:rPr>
        <w:t xml:space="preserve">On October 8, 2026, </w:t>
      </w:r>
      <w:r w:rsidR="006530E7" w:rsidRPr="006530E7">
        <w:rPr>
          <w:rFonts w:ascii="Arial Unicode" w:hAnsi="Arial Unicode"/>
        </w:rPr>
        <w:t xml:space="preserve">Agency of the State Register of Legal Entities registered the </w:t>
      </w:r>
      <w:r w:rsidR="006530E7" w:rsidRPr="00431B29">
        <w:rPr>
          <w:rFonts w:ascii="Arial Unicode" w:hAnsi="Arial Unicode"/>
        </w:rPr>
        <w:t xml:space="preserve">11th version of </w:t>
      </w:r>
      <w:r w:rsidRPr="00431B29">
        <w:rPr>
          <w:rFonts w:ascii="Arial Unicode" w:hAnsi="Arial Unicode"/>
        </w:rPr>
        <w:t xml:space="preserve">Viva Armenia CJSC </w:t>
      </w:r>
      <w:r w:rsidR="006530E7">
        <w:rPr>
          <w:rFonts w:ascii="Arial Unicode" w:hAnsi="Arial Unicode"/>
        </w:rPr>
        <w:t>Charter</w:t>
      </w:r>
      <w:r w:rsidRPr="00431B29">
        <w:rPr>
          <w:rFonts w:ascii="Arial Unicode" w:hAnsi="Arial Unicode"/>
        </w:rPr>
        <w:t>.</w:t>
      </w:r>
    </w:p>
    <w:p w14:paraId="3A409523" w14:textId="5AA63402" w:rsidR="00F0488C" w:rsidRDefault="00F0488C" w:rsidP="000C6039">
      <w:pPr>
        <w:spacing w:after="0" w:line="360" w:lineRule="auto"/>
        <w:jc w:val="both"/>
        <w:rPr>
          <w:rFonts w:ascii="Arial Unicode" w:hAnsi="Arial Unicode"/>
          <w:b/>
        </w:rPr>
      </w:pPr>
    </w:p>
    <w:p w14:paraId="352617D4" w14:textId="116CF776" w:rsidR="00F0488C" w:rsidRDefault="00F0488C" w:rsidP="000C6039">
      <w:pPr>
        <w:spacing w:after="0" w:line="360" w:lineRule="auto"/>
        <w:jc w:val="both"/>
        <w:rPr>
          <w:rFonts w:ascii="Arial Unicode" w:hAnsi="Arial Unicode"/>
          <w:b/>
        </w:rPr>
      </w:pPr>
    </w:p>
    <w:p w14:paraId="1C5E1C5F" w14:textId="61732C52" w:rsidR="00F0488C" w:rsidRDefault="00F0488C" w:rsidP="000C6039">
      <w:pPr>
        <w:spacing w:after="0" w:line="360" w:lineRule="auto"/>
        <w:jc w:val="both"/>
        <w:rPr>
          <w:rFonts w:ascii="Arial Unicode" w:hAnsi="Arial Unicode"/>
          <w:b/>
        </w:rPr>
      </w:pPr>
    </w:p>
    <w:p w14:paraId="0C0DB4A6" w14:textId="12F137B1" w:rsidR="00F0488C" w:rsidRPr="00F0488C" w:rsidRDefault="00F0488C" w:rsidP="000C6039">
      <w:pPr>
        <w:spacing w:after="0" w:line="360" w:lineRule="auto"/>
        <w:jc w:val="both"/>
        <w:rPr>
          <w:rFonts w:ascii="Arial Unicode" w:hAnsi="Arial Unicode"/>
        </w:rPr>
      </w:pPr>
    </w:p>
    <w:sectPr w:rsidR="00F0488C" w:rsidRPr="00F048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7FA"/>
    <w:rsid w:val="00007500"/>
    <w:rsid w:val="00084E26"/>
    <w:rsid w:val="000C6039"/>
    <w:rsid w:val="00371E29"/>
    <w:rsid w:val="003B3222"/>
    <w:rsid w:val="003F0174"/>
    <w:rsid w:val="00431B29"/>
    <w:rsid w:val="00550DF9"/>
    <w:rsid w:val="006530E7"/>
    <w:rsid w:val="00762EFF"/>
    <w:rsid w:val="0079361A"/>
    <w:rsid w:val="0079638B"/>
    <w:rsid w:val="00821091"/>
    <w:rsid w:val="00830DD9"/>
    <w:rsid w:val="009738FD"/>
    <w:rsid w:val="00A20D3D"/>
    <w:rsid w:val="00AC67FA"/>
    <w:rsid w:val="00B16165"/>
    <w:rsid w:val="00C32F62"/>
    <w:rsid w:val="00C77170"/>
    <w:rsid w:val="00CB4E8D"/>
    <w:rsid w:val="00D52FFA"/>
    <w:rsid w:val="00E74803"/>
    <w:rsid w:val="00F0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4B420"/>
  <w15:chartTrackingRefBased/>
  <w15:docId w15:val="{992D2C3A-163A-4239-8E97-C72867DD7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0D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0DF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07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75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75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75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75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75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50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77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161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A6F56-67F2-4545-8A01-00D288C9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Narek Abrahamyan</dc:creator>
  <cp:keywords/>
  <dc:description/>
  <cp:lastModifiedBy>Lusine Sahakyan</cp:lastModifiedBy>
  <cp:revision>2</cp:revision>
  <dcterms:created xsi:type="dcterms:W3CDTF">2026-10-09T06:22:00Z</dcterms:created>
  <dcterms:modified xsi:type="dcterms:W3CDTF">2026-10-09T06:22:00Z</dcterms:modified>
</cp:coreProperties>
</file>